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D59F3D" w14:textId="77777777" w:rsidR="005918F8" w:rsidRDefault="005918F8"/>
    <w:p w14:paraId="3F4A9B2A" w14:textId="77777777" w:rsidR="003D3C94" w:rsidRDefault="003D3C94"/>
    <w:p w14:paraId="2C2F5E5A" w14:textId="4F0D1668" w:rsidR="003D3C94" w:rsidRPr="003D6DA5" w:rsidRDefault="00A87519" w:rsidP="003D3C94">
      <w:pPr>
        <w:ind w:left="-709"/>
        <w:rPr>
          <w:rFonts w:cstheme="minorHAnsi"/>
          <w:b/>
          <w:sz w:val="36"/>
        </w:rPr>
      </w:pPr>
      <w:r>
        <w:rPr>
          <w:rFonts w:cstheme="minorHAnsi"/>
          <w:b/>
          <w:sz w:val="36"/>
        </w:rPr>
        <w:t xml:space="preserve">Bijlage </w:t>
      </w:r>
      <w:r w:rsidR="004C1942">
        <w:rPr>
          <w:rFonts w:cstheme="minorHAnsi"/>
          <w:b/>
          <w:sz w:val="36"/>
        </w:rPr>
        <w:t>6</w:t>
      </w:r>
      <w:r w:rsidR="003D3C94" w:rsidRPr="003D6DA5">
        <w:rPr>
          <w:rFonts w:cstheme="minorHAnsi"/>
          <w:b/>
          <w:sz w:val="36"/>
        </w:rPr>
        <w:t>.</w:t>
      </w:r>
      <w:r w:rsidR="00B5229F">
        <w:rPr>
          <w:rFonts w:cstheme="minorHAnsi"/>
          <w:b/>
          <w:sz w:val="36"/>
        </w:rPr>
        <w:t>3</w:t>
      </w:r>
      <w:r w:rsidR="003D3C94" w:rsidRPr="003D6DA5">
        <w:rPr>
          <w:rFonts w:cstheme="minorHAnsi"/>
          <w:b/>
          <w:sz w:val="36"/>
        </w:rPr>
        <w:tab/>
      </w:r>
      <w:r>
        <w:rPr>
          <w:rFonts w:cstheme="minorHAnsi"/>
          <w:b/>
          <w:sz w:val="36"/>
        </w:rPr>
        <w:t xml:space="preserve">Inschrijvingsmodel aanbesteding ‘Selectie </w:t>
      </w:r>
      <w:r w:rsidR="005B7674">
        <w:rPr>
          <w:rFonts w:cstheme="minorHAnsi"/>
          <w:b/>
          <w:sz w:val="36"/>
        </w:rPr>
        <w:t>Bedrijfsvoeringsoplossing voor Financiën en HRM</w:t>
      </w:r>
      <w:r>
        <w:rPr>
          <w:rFonts w:cstheme="minorHAnsi"/>
          <w:b/>
          <w:sz w:val="36"/>
        </w:rPr>
        <w:t>’</w:t>
      </w:r>
    </w:p>
    <w:p w14:paraId="30436250" w14:textId="77777777" w:rsidR="003D3C94" w:rsidRPr="003D6DA5" w:rsidRDefault="003D3C94">
      <w:pPr>
        <w:rPr>
          <w:rFonts w:cstheme="minorHAnsi"/>
        </w:rPr>
      </w:pP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583"/>
        <w:gridCol w:w="2200"/>
        <w:gridCol w:w="1870"/>
        <w:gridCol w:w="1870"/>
        <w:gridCol w:w="1867"/>
        <w:gridCol w:w="1870"/>
        <w:gridCol w:w="1867"/>
        <w:gridCol w:w="1867"/>
      </w:tblGrid>
      <w:tr w:rsidR="00915600" w:rsidRPr="003D6DA5" w14:paraId="0C24ED2E" w14:textId="77777777" w:rsidTr="00915600">
        <w:tc>
          <w:tcPr>
            <w:tcW w:w="208" w:type="pct"/>
          </w:tcPr>
          <w:p w14:paraId="241F52B5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786" w:type="pct"/>
          </w:tcPr>
          <w:p w14:paraId="60B4B3B5" w14:textId="4A9336AE" w:rsidR="00915600" w:rsidRPr="003D6DA5" w:rsidRDefault="00915600">
            <w:pPr>
              <w:rPr>
                <w:rFonts w:cstheme="minorHAnsi"/>
                <w:b/>
              </w:rPr>
            </w:pPr>
          </w:p>
        </w:tc>
        <w:tc>
          <w:tcPr>
            <w:tcW w:w="668" w:type="pct"/>
          </w:tcPr>
          <w:p w14:paraId="4C41A666" w14:textId="7E02578B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A</w:t>
            </w:r>
          </w:p>
        </w:tc>
        <w:tc>
          <w:tcPr>
            <w:tcW w:w="668" w:type="pct"/>
          </w:tcPr>
          <w:p w14:paraId="0D996296" w14:textId="0BF89A7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B</w:t>
            </w:r>
          </w:p>
        </w:tc>
        <w:tc>
          <w:tcPr>
            <w:tcW w:w="667" w:type="pct"/>
          </w:tcPr>
          <w:p w14:paraId="5067CB90" w14:textId="2AD7B5A6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C</w:t>
            </w:r>
          </w:p>
        </w:tc>
        <w:tc>
          <w:tcPr>
            <w:tcW w:w="668" w:type="pct"/>
          </w:tcPr>
          <w:p w14:paraId="38F9408F" w14:textId="67664D0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D</w:t>
            </w:r>
          </w:p>
        </w:tc>
        <w:tc>
          <w:tcPr>
            <w:tcW w:w="667" w:type="pct"/>
          </w:tcPr>
          <w:p w14:paraId="4E5CEBED" w14:textId="31B540E6" w:rsidR="00915600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</w:t>
            </w:r>
          </w:p>
        </w:tc>
        <w:tc>
          <w:tcPr>
            <w:tcW w:w="667" w:type="pct"/>
          </w:tcPr>
          <w:p w14:paraId="4D2E8158" w14:textId="19EA1578" w:rsidR="00915600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F</w:t>
            </w:r>
          </w:p>
        </w:tc>
      </w:tr>
      <w:tr w:rsidR="00915600" w:rsidRPr="003D6DA5" w14:paraId="512236DE" w14:textId="77777777" w:rsidTr="0051257A">
        <w:tc>
          <w:tcPr>
            <w:tcW w:w="208" w:type="pct"/>
          </w:tcPr>
          <w:p w14:paraId="7FABB9E0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786" w:type="pct"/>
          </w:tcPr>
          <w:p w14:paraId="7A06C11B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8" w:type="pct"/>
          </w:tcPr>
          <w:p w14:paraId="0B3B916B" w14:textId="61819016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4E481A">
              <w:rPr>
                <w:rFonts w:cstheme="minorHAnsi"/>
              </w:rPr>
              <w:t>5</w:t>
            </w:r>
          </w:p>
          <w:p w14:paraId="074679C3" w14:textId="7B68F0C2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 w:rsidR="00547860">
              <w:rPr>
                <w:rFonts w:cstheme="minorHAnsi"/>
              </w:rPr>
              <w:t xml:space="preserve">vanaf </w:t>
            </w:r>
            <w:r w:rsidR="00304783">
              <w:rPr>
                <w:rFonts w:cstheme="minorHAnsi"/>
              </w:rPr>
              <w:t xml:space="preserve">1 </w:t>
            </w:r>
            <w:r w:rsidR="004E481A">
              <w:rPr>
                <w:rFonts w:cstheme="minorHAnsi"/>
              </w:rPr>
              <w:t>maart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668" w:type="pct"/>
          </w:tcPr>
          <w:p w14:paraId="35B9D0AF" w14:textId="131D321C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0046EC">
              <w:rPr>
                <w:rFonts w:cstheme="minorHAnsi"/>
              </w:rPr>
              <w:t>6</w:t>
            </w:r>
          </w:p>
          <w:p w14:paraId="34878ECF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7" w:type="pct"/>
          </w:tcPr>
          <w:p w14:paraId="4F7E6EBE" w14:textId="5084A052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0046EC">
              <w:rPr>
                <w:rFonts w:cstheme="minorHAnsi"/>
              </w:rPr>
              <w:t>7</w:t>
            </w:r>
          </w:p>
          <w:p w14:paraId="406B5D2B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8" w:type="pct"/>
          </w:tcPr>
          <w:p w14:paraId="1EDC15B8" w14:textId="316C8125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0046EC">
              <w:rPr>
                <w:rFonts w:cstheme="minorHAnsi"/>
              </w:rPr>
              <w:t>8</w:t>
            </w:r>
          </w:p>
          <w:p w14:paraId="71E214E8" w14:textId="35DA754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7" w:type="pct"/>
          </w:tcPr>
          <w:p w14:paraId="37A460F8" w14:textId="5055C251" w:rsidR="00915600" w:rsidRPr="003D6DA5" w:rsidRDefault="00915600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0046EC">
              <w:rPr>
                <w:rFonts w:cstheme="minorHAnsi"/>
              </w:rPr>
              <w:t>9</w:t>
            </w:r>
          </w:p>
          <w:p w14:paraId="665058E5" w14:textId="2AF1B070" w:rsidR="00915600" w:rsidRPr="003D6DA5" w:rsidRDefault="00915600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 w:rsidR="006B42EA">
              <w:rPr>
                <w:rFonts w:cstheme="minorHAnsi"/>
              </w:rPr>
              <w:t>tot</w:t>
            </w:r>
            <w:r w:rsidR="0052274D">
              <w:rPr>
                <w:rFonts w:cstheme="minorHAnsi"/>
              </w:rPr>
              <w:t xml:space="preserve"> en met</w:t>
            </w:r>
            <w:r w:rsidR="006B42EA">
              <w:rPr>
                <w:rFonts w:cstheme="minorHAnsi"/>
              </w:rPr>
              <w:t xml:space="preserve"> </w:t>
            </w:r>
            <w:r w:rsidR="000046EC">
              <w:rPr>
                <w:rFonts w:cstheme="minorHAnsi"/>
              </w:rPr>
              <w:t>28 februari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667" w:type="pct"/>
            <w:shd w:val="clear" w:color="auto" w:fill="000000" w:themeFill="text1"/>
          </w:tcPr>
          <w:p w14:paraId="094903C4" w14:textId="3F241542" w:rsidR="00915600" w:rsidRPr="003D6DA5" w:rsidRDefault="00915600">
            <w:pPr>
              <w:rPr>
                <w:rFonts w:cstheme="minorHAnsi"/>
              </w:rPr>
            </w:pPr>
          </w:p>
        </w:tc>
      </w:tr>
      <w:tr w:rsidR="00915600" w:rsidRPr="003D6DA5" w14:paraId="06A29250" w14:textId="77777777" w:rsidTr="006F6CF3">
        <w:tc>
          <w:tcPr>
            <w:tcW w:w="208" w:type="pct"/>
          </w:tcPr>
          <w:p w14:paraId="289FB320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1</w:t>
            </w:r>
          </w:p>
        </w:tc>
        <w:tc>
          <w:tcPr>
            <w:tcW w:w="786" w:type="pct"/>
          </w:tcPr>
          <w:p w14:paraId="11A78940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Eenmalige kosten</w:t>
            </w:r>
          </w:p>
        </w:tc>
        <w:tc>
          <w:tcPr>
            <w:tcW w:w="668" w:type="pct"/>
          </w:tcPr>
          <w:p w14:paraId="075168B3" w14:textId="6F759C24" w:rsidR="00915600" w:rsidRPr="003D6DA5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8" w:type="pct"/>
            <w:shd w:val="clear" w:color="auto" w:fill="auto"/>
          </w:tcPr>
          <w:p w14:paraId="592A529F" w14:textId="650602F8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7" w:type="pct"/>
            <w:shd w:val="clear" w:color="auto" w:fill="000000" w:themeFill="text1"/>
          </w:tcPr>
          <w:p w14:paraId="47B0956C" w14:textId="77777777" w:rsidR="00915600" w:rsidRPr="009C5731" w:rsidRDefault="00915600">
            <w:pPr>
              <w:rPr>
                <w:rFonts w:cstheme="minorHAnsi"/>
              </w:rPr>
            </w:pPr>
          </w:p>
        </w:tc>
        <w:tc>
          <w:tcPr>
            <w:tcW w:w="668" w:type="pct"/>
            <w:shd w:val="clear" w:color="auto" w:fill="000000" w:themeFill="text1"/>
          </w:tcPr>
          <w:p w14:paraId="5C612D25" w14:textId="77777777" w:rsidR="00915600" w:rsidRPr="009C5731" w:rsidRDefault="00915600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000000" w:themeFill="text1"/>
          </w:tcPr>
          <w:p w14:paraId="4D15582D" w14:textId="77777777" w:rsidR="00915600" w:rsidRPr="009C5731" w:rsidRDefault="00915600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FFFFFF" w:themeFill="background1"/>
          </w:tcPr>
          <w:p w14:paraId="170DC746" w14:textId="49B7205C" w:rsidR="00915600" w:rsidRPr="009C5731" w:rsidRDefault="00915600">
            <w:r w:rsidRPr="009C5731">
              <w:t>(=A1</w:t>
            </w:r>
            <w:r w:rsidR="00910787" w:rsidRPr="009C5731">
              <w:t>:B1</w:t>
            </w:r>
            <w:r w:rsidRPr="009C5731">
              <w:t>)</w:t>
            </w:r>
          </w:p>
        </w:tc>
      </w:tr>
      <w:tr w:rsidR="00915600" w:rsidRPr="003D6DA5" w14:paraId="2FB6671B" w14:textId="77777777" w:rsidTr="00915600">
        <w:tc>
          <w:tcPr>
            <w:tcW w:w="208" w:type="pct"/>
          </w:tcPr>
          <w:p w14:paraId="25D3BE49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</w:t>
            </w:r>
          </w:p>
        </w:tc>
        <w:tc>
          <w:tcPr>
            <w:tcW w:w="786" w:type="pct"/>
          </w:tcPr>
          <w:p w14:paraId="4737CB57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Periodieke kosten</w:t>
            </w:r>
          </w:p>
        </w:tc>
        <w:tc>
          <w:tcPr>
            <w:tcW w:w="668" w:type="pct"/>
          </w:tcPr>
          <w:p w14:paraId="59B15A6F" w14:textId="0DF40239" w:rsidR="00915600" w:rsidRPr="003D6DA5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8" w:type="pct"/>
          </w:tcPr>
          <w:p w14:paraId="03E72FD1" w14:textId="32ACE220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7" w:type="pct"/>
          </w:tcPr>
          <w:p w14:paraId="57221015" w14:textId="2D6BAD08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8" w:type="pct"/>
          </w:tcPr>
          <w:p w14:paraId="50CFE772" w14:textId="16D9E9B8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7" w:type="pct"/>
          </w:tcPr>
          <w:p w14:paraId="5794D3D6" w14:textId="40E7FB34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7" w:type="pct"/>
          </w:tcPr>
          <w:p w14:paraId="52EED6E1" w14:textId="5B0DB6A2" w:rsidR="00915600" w:rsidRPr="009C5731" w:rsidRDefault="00915600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(=A2:</w:t>
            </w:r>
            <w:r w:rsidR="00910787" w:rsidRPr="009C5731">
              <w:rPr>
                <w:rFonts w:cstheme="minorHAnsi"/>
              </w:rPr>
              <w:t>E</w:t>
            </w:r>
            <w:r w:rsidRPr="009C5731">
              <w:rPr>
                <w:rFonts w:cstheme="minorHAnsi"/>
              </w:rPr>
              <w:t>2)</w:t>
            </w:r>
          </w:p>
        </w:tc>
      </w:tr>
      <w:tr w:rsidR="00915600" w:rsidRPr="003D6DA5" w14:paraId="4357DD38" w14:textId="77777777" w:rsidTr="00915600">
        <w:tc>
          <w:tcPr>
            <w:tcW w:w="208" w:type="pct"/>
          </w:tcPr>
          <w:p w14:paraId="039E49D5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3</w:t>
            </w:r>
          </w:p>
        </w:tc>
        <w:tc>
          <w:tcPr>
            <w:tcW w:w="786" w:type="pct"/>
          </w:tcPr>
          <w:p w14:paraId="6A832DBE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Totale kosten</w:t>
            </w:r>
          </w:p>
        </w:tc>
        <w:tc>
          <w:tcPr>
            <w:tcW w:w="668" w:type="pct"/>
          </w:tcPr>
          <w:p w14:paraId="2BF7FC64" w14:textId="066B8D46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(=A1+A2)</w:t>
            </w:r>
          </w:p>
        </w:tc>
        <w:tc>
          <w:tcPr>
            <w:tcW w:w="668" w:type="pct"/>
          </w:tcPr>
          <w:p w14:paraId="639A61A4" w14:textId="1AA744DB" w:rsidR="00915600" w:rsidRPr="009C5731" w:rsidRDefault="00915600">
            <w:r w:rsidRPr="009C5731">
              <w:t>(=</w:t>
            </w:r>
            <w:r w:rsidR="00910787" w:rsidRPr="009C5731">
              <w:t>B1+</w:t>
            </w:r>
            <w:r w:rsidRPr="009C5731">
              <w:t>B2)</w:t>
            </w:r>
          </w:p>
        </w:tc>
        <w:tc>
          <w:tcPr>
            <w:tcW w:w="667" w:type="pct"/>
          </w:tcPr>
          <w:p w14:paraId="34A0BE33" w14:textId="3A023B58" w:rsidR="00915600" w:rsidRPr="009C5731" w:rsidRDefault="00915600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(=C2)</w:t>
            </w:r>
          </w:p>
        </w:tc>
        <w:tc>
          <w:tcPr>
            <w:tcW w:w="668" w:type="pct"/>
          </w:tcPr>
          <w:p w14:paraId="15AD7A67" w14:textId="070451D9" w:rsidR="00915600" w:rsidRPr="009C5731" w:rsidRDefault="00915600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(=D2)</w:t>
            </w:r>
          </w:p>
        </w:tc>
        <w:tc>
          <w:tcPr>
            <w:tcW w:w="667" w:type="pct"/>
          </w:tcPr>
          <w:p w14:paraId="09632294" w14:textId="49205952" w:rsidR="00915600" w:rsidRPr="009C5731" w:rsidRDefault="00CB756F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(=E2)</w:t>
            </w:r>
          </w:p>
        </w:tc>
        <w:tc>
          <w:tcPr>
            <w:tcW w:w="667" w:type="pct"/>
          </w:tcPr>
          <w:p w14:paraId="3B3D8D05" w14:textId="354EF217" w:rsidR="00915600" w:rsidRPr="009C5731" w:rsidRDefault="00915600">
            <w:r w:rsidRPr="009C5731">
              <w:t>(=</w:t>
            </w:r>
            <w:r w:rsidR="002851F4" w:rsidRPr="009C5731">
              <w:t>A3:</w:t>
            </w:r>
            <w:r w:rsidRPr="009C5731">
              <w:t>E</w:t>
            </w:r>
            <w:r w:rsidR="00DA0E2B" w:rsidRPr="009C5731">
              <w:t>3</w:t>
            </w:r>
            <w:r w:rsidR="00197756" w:rsidRPr="009C5731">
              <w:t xml:space="preserve"> en </w:t>
            </w:r>
            <w:r w:rsidR="002415FB" w:rsidRPr="009C5731">
              <w:t>F1:F2</w:t>
            </w:r>
            <w:r w:rsidRPr="009C5731">
              <w:t>)</w:t>
            </w:r>
          </w:p>
        </w:tc>
      </w:tr>
    </w:tbl>
    <w:p w14:paraId="51D2B93F" w14:textId="37192044" w:rsidR="0008763D" w:rsidRPr="003D6DA5" w:rsidRDefault="0008763D">
      <w:pPr>
        <w:rPr>
          <w:rFonts w:cstheme="minorHAnsi"/>
        </w:rPr>
      </w:pPr>
    </w:p>
    <w:p w14:paraId="59F797A9" w14:textId="4E970E16" w:rsidR="00CB756F" w:rsidRPr="003D6DA5" w:rsidRDefault="0036673C">
      <w:pPr>
        <w:rPr>
          <w:rFonts w:cstheme="minorHAnsi"/>
        </w:rPr>
      </w:pPr>
      <w:r w:rsidRPr="0036673C">
        <w:rPr>
          <w:rFonts w:cstheme="minorHAnsi"/>
          <w:color w:val="4472C4" w:themeColor="accent1"/>
        </w:rPr>
        <w:t>C</w:t>
      </w:r>
      <w:r w:rsidR="0044027A" w:rsidRPr="0036673C">
        <w:rPr>
          <w:rFonts w:cstheme="minorHAnsi"/>
          <w:color w:val="4472C4" w:themeColor="accent1"/>
        </w:rPr>
        <w:t>onsultancy</w:t>
      </w:r>
      <w:r w:rsidRPr="0036673C">
        <w:rPr>
          <w:rFonts w:cstheme="minorHAnsi"/>
          <w:color w:val="4472C4" w:themeColor="accent1"/>
        </w:rPr>
        <w:t>-</w:t>
      </w:r>
      <w:r w:rsidR="0044027A" w:rsidRPr="0036673C">
        <w:rPr>
          <w:rFonts w:cstheme="minorHAnsi"/>
          <w:color w:val="4472C4" w:themeColor="accent1"/>
        </w:rPr>
        <w:t xml:space="preserve"> c</w:t>
      </w:r>
      <w:r w:rsidR="00DA0E2B" w:rsidRPr="0036673C">
        <w:rPr>
          <w:rFonts w:cstheme="minorHAnsi"/>
          <w:color w:val="4472C4" w:themeColor="accent1"/>
        </w:rPr>
        <w:t>.</w:t>
      </w:r>
      <w:r w:rsidR="0044027A" w:rsidRPr="0036673C">
        <w:rPr>
          <w:rFonts w:cstheme="minorHAnsi"/>
          <w:color w:val="4472C4" w:themeColor="accent1"/>
        </w:rPr>
        <w:t xml:space="preserve">q. </w:t>
      </w:r>
      <w:r w:rsidRPr="0036673C">
        <w:rPr>
          <w:rFonts w:cstheme="minorHAnsi"/>
          <w:color w:val="4472C4" w:themeColor="accent1"/>
        </w:rPr>
        <w:t xml:space="preserve">implementatie- c.q. </w:t>
      </w:r>
      <w:r w:rsidR="0044027A" w:rsidRPr="0036673C">
        <w:rPr>
          <w:rFonts w:cstheme="minorHAnsi"/>
          <w:color w:val="4472C4" w:themeColor="accent1"/>
        </w:rPr>
        <w:t>ondersteuningstarieven</w:t>
      </w:r>
      <w:r w:rsidR="005514BB" w:rsidRPr="0036673C">
        <w:rPr>
          <w:rFonts w:cstheme="minorHAnsi"/>
          <w:color w:val="4472C4" w:themeColor="accent1"/>
        </w:rPr>
        <w:t xml:space="preserve"> </w:t>
      </w:r>
      <w:r w:rsidR="005514BB">
        <w:rPr>
          <w:rFonts w:cstheme="minorHAnsi"/>
        </w:rPr>
        <w:t xml:space="preserve">en </w:t>
      </w:r>
      <w:r w:rsidR="005514BB" w:rsidRPr="0036673C">
        <w:rPr>
          <w:rFonts w:cstheme="minorHAnsi"/>
          <w:color w:val="538135" w:themeColor="accent6" w:themeShade="BF"/>
        </w:rPr>
        <w:t>tariefopslagen</w:t>
      </w:r>
      <w:r w:rsidR="004726A0" w:rsidRPr="0036673C">
        <w:rPr>
          <w:rFonts w:cstheme="minorHAnsi"/>
          <w:color w:val="538135" w:themeColor="accent6" w:themeShade="BF"/>
        </w:rPr>
        <w:t xml:space="preserve"> (maximaal 50%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993"/>
        <w:gridCol w:w="1984"/>
        <w:gridCol w:w="1067"/>
      </w:tblGrid>
      <w:tr w:rsidR="002D6FD8" w:rsidRPr="003D6DA5" w14:paraId="1D452F05" w14:textId="79CADD9B" w:rsidTr="002D6FD8">
        <w:tc>
          <w:tcPr>
            <w:tcW w:w="3397" w:type="dxa"/>
            <w:shd w:val="clear" w:color="auto" w:fill="4472C4" w:themeFill="accent1"/>
          </w:tcPr>
          <w:p w14:paraId="63C06294" w14:textId="699529C1" w:rsidR="002D6FD8" w:rsidRPr="00F64C8B" w:rsidRDefault="002D6FD8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F64C8B">
              <w:rPr>
                <w:rFonts w:cstheme="minorHAnsi"/>
                <w:b/>
                <w:bCs/>
                <w:color w:val="FFFFFF" w:themeColor="background1"/>
              </w:rPr>
              <w:t>Rol</w:t>
            </w:r>
          </w:p>
        </w:tc>
        <w:tc>
          <w:tcPr>
            <w:tcW w:w="993" w:type="dxa"/>
            <w:shd w:val="clear" w:color="auto" w:fill="4472C4" w:themeFill="accent1"/>
          </w:tcPr>
          <w:p w14:paraId="7F633DC2" w14:textId="420C0EA1" w:rsidR="002D6FD8" w:rsidRPr="00F64C8B" w:rsidRDefault="002D6FD8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F64C8B">
              <w:rPr>
                <w:rFonts w:cstheme="minorHAnsi"/>
                <w:b/>
                <w:bCs/>
                <w:color w:val="FFFFFF" w:themeColor="background1"/>
              </w:rPr>
              <w:t>Per uur</w:t>
            </w:r>
          </w:p>
        </w:tc>
        <w:tc>
          <w:tcPr>
            <w:tcW w:w="1984" w:type="dxa"/>
            <w:shd w:val="clear" w:color="auto" w:fill="70AD47" w:themeFill="accent6"/>
          </w:tcPr>
          <w:p w14:paraId="45B2F4F9" w14:textId="35012967" w:rsidR="002D6FD8" w:rsidRPr="00F64C8B" w:rsidRDefault="002D6FD8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F64C8B">
              <w:rPr>
                <w:rFonts w:cstheme="minorHAnsi"/>
                <w:b/>
                <w:bCs/>
                <w:color w:val="FFFFFF" w:themeColor="background1"/>
              </w:rPr>
              <w:t>Werktijden</w:t>
            </w:r>
          </w:p>
        </w:tc>
        <w:tc>
          <w:tcPr>
            <w:tcW w:w="1067" w:type="dxa"/>
            <w:shd w:val="clear" w:color="auto" w:fill="70AD47" w:themeFill="accent6"/>
          </w:tcPr>
          <w:p w14:paraId="76A46A1B" w14:textId="6402C020" w:rsidR="002D6FD8" w:rsidRPr="00F64C8B" w:rsidRDefault="002D6FD8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F64C8B">
              <w:rPr>
                <w:rFonts w:cstheme="minorHAnsi"/>
                <w:b/>
                <w:bCs/>
                <w:color w:val="FFFFFF" w:themeColor="background1"/>
              </w:rPr>
              <w:t>Opslagen in %</w:t>
            </w:r>
          </w:p>
        </w:tc>
      </w:tr>
      <w:tr w:rsidR="002D6FD8" w:rsidRPr="003D6DA5" w14:paraId="06BD3785" w14:textId="590FD04A" w:rsidTr="002D6FD8">
        <w:tc>
          <w:tcPr>
            <w:tcW w:w="3397" w:type="dxa"/>
            <w:shd w:val="clear" w:color="auto" w:fill="4472C4" w:themeFill="accent1"/>
          </w:tcPr>
          <w:p w14:paraId="36F998D4" w14:textId="40E57585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 xml:space="preserve"> [invullen]</w:t>
            </w:r>
          </w:p>
        </w:tc>
        <w:tc>
          <w:tcPr>
            <w:tcW w:w="993" w:type="dxa"/>
            <w:shd w:val="clear" w:color="auto" w:fill="4472C4" w:themeFill="accent1"/>
          </w:tcPr>
          <w:p w14:paraId="0E9BB6B7" w14:textId="639A0B88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€</w:t>
            </w:r>
          </w:p>
        </w:tc>
        <w:tc>
          <w:tcPr>
            <w:tcW w:w="1984" w:type="dxa"/>
            <w:shd w:val="clear" w:color="auto" w:fill="70AD47" w:themeFill="accent6"/>
          </w:tcPr>
          <w:p w14:paraId="3C00BFC4" w14:textId="494398AB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07.00 – 18.00 uur</w:t>
            </w:r>
          </w:p>
        </w:tc>
        <w:tc>
          <w:tcPr>
            <w:tcW w:w="1067" w:type="dxa"/>
            <w:shd w:val="clear" w:color="auto" w:fill="70AD47" w:themeFill="accent6"/>
          </w:tcPr>
          <w:p w14:paraId="4EB69973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</w:tr>
      <w:tr w:rsidR="002D6FD8" w:rsidRPr="003D6DA5" w14:paraId="0003E463" w14:textId="7928AA20" w:rsidTr="002D6FD8">
        <w:tc>
          <w:tcPr>
            <w:tcW w:w="3397" w:type="dxa"/>
            <w:shd w:val="clear" w:color="auto" w:fill="4472C4" w:themeFill="accent1"/>
          </w:tcPr>
          <w:p w14:paraId="5D27891F" w14:textId="705F42B5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[invullen]</w:t>
            </w:r>
          </w:p>
        </w:tc>
        <w:tc>
          <w:tcPr>
            <w:tcW w:w="993" w:type="dxa"/>
            <w:shd w:val="clear" w:color="auto" w:fill="4472C4" w:themeFill="accent1"/>
          </w:tcPr>
          <w:p w14:paraId="51BDF8F0" w14:textId="27B940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€</w:t>
            </w:r>
          </w:p>
        </w:tc>
        <w:tc>
          <w:tcPr>
            <w:tcW w:w="1984" w:type="dxa"/>
            <w:shd w:val="clear" w:color="auto" w:fill="70AD47" w:themeFill="accent6"/>
          </w:tcPr>
          <w:p w14:paraId="1E75188E" w14:textId="71629EE1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18.00 – 07.00 uur</w:t>
            </w:r>
          </w:p>
        </w:tc>
        <w:tc>
          <w:tcPr>
            <w:tcW w:w="1067" w:type="dxa"/>
            <w:shd w:val="clear" w:color="auto" w:fill="70AD47" w:themeFill="accent6"/>
          </w:tcPr>
          <w:p w14:paraId="28137481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</w:tr>
      <w:tr w:rsidR="002D6FD8" w:rsidRPr="003D6DA5" w14:paraId="7C97E1FC" w14:textId="4E9D2619" w:rsidTr="002D6FD8">
        <w:tc>
          <w:tcPr>
            <w:tcW w:w="3397" w:type="dxa"/>
            <w:shd w:val="clear" w:color="auto" w:fill="4472C4" w:themeFill="accent1"/>
          </w:tcPr>
          <w:p w14:paraId="6D9994CE" w14:textId="5C190400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[invullen]</w:t>
            </w:r>
          </w:p>
        </w:tc>
        <w:tc>
          <w:tcPr>
            <w:tcW w:w="993" w:type="dxa"/>
            <w:shd w:val="clear" w:color="auto" w:fill="4472C4" w:themeFill="accent1"/>
          </w:tcPr>
          <w:p w14:paraId="061C0927" w14:textId="08EAE9D4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€</w:t>
            </w:r>
          </w:p>
        </w:tc>
        <w:tc>
          <w:tcPr>
            <w:tcW w:w="1984" w:type="dxa"/>
            <w:shd w:val="clear" w:color="auto" w:fill="70AD47" w:themeFill="accent6"/>
          </w:tcPr>
          <w:p w14:paraId="6E99C7ED" w14:textId="39DE7680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Vrijdag 18.00 tot maandag 07.00 uur</w:t>
            </w:r>
          </w:p>
        </w:tc>
        <w:tc>
          <w:tcPr>
            <w:tcW w:w="1067" w:type="dxa"/>
            <w:shd w:val="clear" w:color="auto" w:fill="70AD47" w:themeFill="accent6"/>
          </w:tcPr>
          <w:p w14:paraId="7DCB5A41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</w:tr>
      <w:tr w:rsidR="002D6FD8" w:rsidRPr="003D6DA5" w14:paraId="73B96ABE" w14:textId="6AB48BE3" w:rsidTr="002D6FD8">
        <w:tc>
          <w:tcPr>
            <w:tcW w:w="3397" w:type="dxa"/>
            <w:shd w:val="clear" w:color="auto" w:fill="4472C4" w:themeFill="accent1"/>
          </w:tcPr>
          <w:p w14:paraId="4A5A9A42" w14:textId="452A8E73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[invullen]</w:t>
            </w:r>
          </w:p>
        </w:tc>
        <w:tc>
          <w:tcPr>
            <w:tcW w:w="993" w:type="dxa"/>
            <w:shd w:val="clear" w:color="auto" w:fill="4472C4" w:themeFill="accent1"/>
          </w:tcPr>
          <w:p w14:paraId="7F657EAB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  <w:tc>
          <w:tcPr>
            <w:tcW w:w="1984" w:type="dxa"/>
            <w:shd w:val="clear" w:color="auto" w:fill="000000" w:themeFill="text1"/>
          </w:tcPr>
          <w:p w14:paraId="79F62C89" w14:textId="77777777" w:rsidR="002D6FD8" w:rsidRPr="003D6DA5" w:rsidRDefault="002D6FD8">
            <w:pPr>
              <w:rPr>
                <w:rFonts w:cstheme="minorHAnsi"/>
              </w:rPr>
            </w:pPr>
          </w:p>
        </w:tc>
        <w:tc>
          <w:tcPr>
            <w:tcW w:w="1067" w:type="dxa"/>
            <w:shd w:val="clear" w:color="auto" w:fill="000000" w:themeFill="text1"/>
          </w:tcPr>
          <w:p w14:paraId="2B6765C6" w14:textId="77777777" w:rsidR="002D6FD8" w:rsidRPr="003D6DA5" w:rsidRDefault="002D6FD8">
            <w:pPr>
              <w:rPr>
                <w:rFonts w:cstheme="minorHAnsi"/>
              </w:rPr>
            </w:pPr>
          </w:p>
        </w:tc>
      </w:tr>
      <w:tr w:rsidR="002D6FD8" w:rsidRPr="003D6DA5" w14:paraId="124A6BC2" w14:textId="74106509" w:rsidTr="002D6FD8">
        <w:tc>
          <w:tcPr>
            <w:tcW w:w="3397" w:type="dxa"/>
            <w:shd w:val="clear" w:color="auto" w:fill="4472C4" w:themeFill="accent1"/>
          </w:tcPr>
          <w:p w14:paraId="05D7371C" w14:textId="6C129FD5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Etc.</w:t>
            </w:r>
          </w:p>
        </w:tc>
        <w:tc>
          <w:tcPr>
            <w:tcW w:w="993" w:type="dxa"/>
            <w:shd w:val="clear" w:color="auto" w:fill="4472C4" w:themeFill="accent1"/>
          </w:tcPr>
          <w:p w14:paraId="74CDB29F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  <w:tc>
          <w:tcPr>
            <w:tcW w:w="1984" w:type="dxa"/>
            <w:shd w:val="clear" w:color="auto" w:fill="000000" w:themeFill="text1"/>
          </w:tcPr>
          <w:p w14:paraId="635B2143" w14:textId="77777777" w:rsidR="002D6FD8" w:rsidRPr="003D6DA5" w:rsidRDefault="002D6FD8">
            <w:pPr>
              <w:rPr>
                <w:rFonts w:cstheme="minorHAnsi"/>
              </w:rPr>
            </w:pPr>
          </w:p>
        </w:tc>
        <w:tc>
          <w:tcPr>
            <w:tcW w:w="1067" w:type="dxa"/>
            <w:shd w:val="clear" w:color="auto" w:fill="000000" w:themeFill="text1"/>
          </w:tcPr>
          <w:p w14:paraId="3400EE13" w14:textId="77777777" w:rsidR="002D6FD8" w:rsidRPr="003D6DA5" w:rsidRDefault="002D6FD8">
            <w:pPr>
              <w:rPr>
                <w:rFonts w:cstheme="minorHAnsi"/>
              </w:rPr>
            </w:pPr>
          </w:p>
        </w:tc>
      </w:tr>
    </w:tbl>
    <w:p w14:paraId="5F7A0258" w14:textId="77777777" w:rsidR="00CB756F" w:rsidRDefault="00CB756F">
      <w:pPr>
        <w:rPr>
          <w:rFonts w:cstheme="minorHAnsi"/>
        </w:rPr>
      </w:pPr>
    </w:p>
    <w:p w14:paraId="3C6F4D5D" w14:textId="64A7F4D5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lastRenderedPageBreak/>
        <w:t>Vul in bovenstaande tabel</w:t>
      </w:r>
      <w:r w:rsidR="004C1942">
        <w:rPr>
          <w:rFonts w:cstheme="minorHAnsi"/>
        </w:rPr>
        <w:t>len</w:t>
      </w:r>
      <w:r w:rsidRPr="003D6DA5">
        <w:rPr>
          <w:rFonts w:cstheme="minorHAnsi"/>
        </w:rPr>
        <w:t xml:space="preserve"> de door u begrote eenmalige en periodieke kosten in</w:t>
      </w:r>
      <w:r w:rsidR="004C1942">
        <w:rPr>
          <w:rFonts w:cstheme="minorHAnsi"/>
        </w:rPr>
        <w:t xml:space="preserve">, alsmede de </w:t>
      </w:r>
      <w:r w:rsidR="00177D5A">
        <w:rPr>
          <w:rFonts w:cstheme="minorHAnsi"/>
        </w:rPr>
        <w:t>door u gehanteerde uurtarieven en percentuele opslagen</w:t>
      </w:r>
      <w:r w:rsidRPr="003D6DA5">
        <w:rPr>
          <w:rFonts w:cstheme="minorHAnsi"/>
        </w:rPr>
        <w:t>.</w:t>
      </w:r>
    </w:p>
    <w:p w14:paraId="14F7C579" w14:textId="099EFBC0" w:rsidR="00797463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U bent niet verplicht eenmalige kosten in te vullen, deze mogen ook worden verdisconteerd in de periodieke kosten.</w:t>
      </w:r>
    </w:p>
    <w:p w14:paraId="005F80E3" w14:textId="612D2AF1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Het is </w:t>
      </w:r>
      <w:r w:rsidR="005321F7">
        <w:rPr>
          <w:rFonts w:cstheme="minorHAnsi"/>
        </w:rPr>
        <w:t>toegestaan in 2026 eenmalige kosten op te voeren</w:t>
      </w:r>
      <w:r w:rsidR="00E50C1F">
        <w:rPr>
          <w:rFonts w:cstheme="minorHAnsi"/>
        </w:rPr>
        <w:t xml:space="preserve">, maar dit is afhankelijk en uitsluitend toegestaan van uw voorstel voor invulling van het </w:t>
      </w:r>
      <w:r w:rsidR="00E6179D">
        <w:rPr>
          <w:rFonts w:cstheme="minorHAnsi"/>
        </w:rPr>
        <w:t xml:space="preserve">oplossingsvoorstel </w:t>
      </w:r>
      <w:r w:rsidR="00E50C1F">
        <w:rPr>
          <w:rFonts w:cstheme="minorHAnsi"/>
        </w:rPr>
        <w:t>als bedoeld onder punt 2</w:t>
      </w:r>
      <w:r w:rsidR="00E6179D">
        <w:rPr>
          <w:rFonts w:cstheme="minorHAnsi"/>
        </w:rPr>
        <w:t xml:space="preserve"> van paragraaf 5.1.1 van het Beschrijvend Document; het is </w:t>
      </w:r>
      <w:r w:rsidRPr="003D6DA5">
        <w:rPr>
          <w:rFonts w:cstheme="minorHAnsi"/>
        </w:rPr>
        <w:t>niet toegestaan in de jaren 202</w:t>
      </w:r>
      <w:r w:rsidR="00B03A62">
        <w:rPr>
          <w:rFonts w:cstheme="minorHAnsi"/>
        </w:rPr>
        <w:t>7</w:t>
      </w:r>
      <w:r w:rsidRPr="003D6DA5">
        <w:rPr>
          <w:rFonts w:cstheme="minorHAnsi"/>
        </w:rPr>
        <w:t xml:space="preserve"> en vervolgens eenmalige kosten in rekening te brengen, major changes (meerwerk) daargelaten.</w:t>
      </w:r>
    </w:p>
    <w:p w14:paraId="6AE03457" w14:textId="37FADFC7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In </w:t>
      </w:r>
      <w:r w:rsidR="00B5229F">
        <w:rPr>
          <w:rFonts w:cstheme="minorHAnsi"/>
        </w:rPr>
        <w:t>202</w:t>
      </w:r>
      <w:r w:rsidR="00BE48AD">
        <w:rPr>
          <w:rFonts w:cstheme="minorHAnsi"/>
        </w:rPr>
        <w:t>5</w:t>
      </w:r>
      <w:r w:rsidR="00B5229F">
        <w:rPr>
          <w:rFonts w:cstheme="minorHAnsi"/>
        </w:rPr>
        <w:t xml:space="preserve"> en 202</w:t>
      </w:r>
      <w:r w:rsidR="00BE48AD">
        <w:rPr>
          <w:rFonts w:cstheme="minorHAnsi"/>
        </w:rPr>
        <w:t>6</w:t>
      </w:r>
      <w:r w:rsidR="00B5229F">
        <w:rPr>
          <w:rFonts w:cstheme="minorHAnsi"/>
        </w:rPr>
        <w:t xml:space="preserve"> (afhankelijk van de datum (eind)Acceptatie</w:t>
      </w:r>
      <w:r w:rsidR="000256C4">
        <w:rPr>
          <w:rFonts w:cstheme="minorHAnsi"/>
        </w:rPr>
        <w:t xml:space="preserve"> conform aangeboden </w:t>
      </w:r>
      <w:r w:rsidR="00BE48AD">
        <w:rPr>
          <w:rFonts w:cstheme="minorHAnsi"/>
        </w:rPr>
        <w:t>Implementatieplan</w:t>
      </w:r>
      <w:r w:rsidR="000256C4">
        <w:rPr>
          <w:rFonts w:cstheme="minorHAnsi"/>
        </w:rPr>
        <w:t>)</w:t>
      </w:r>
      <w:r w:rsidRPr="003D6DA5">
        <w:rPr>
          <w:rFonts w:cstheme="minorHAnsi"/>
        </w:rPr>
        <w:t xml:space="preserve"> kunnen zowel eenmalige als periodieke kosten worden begroot omdat de </w:t>
      </w:r>
      <w:r w:rsidR="003D6DA5" w:rsidRPr="003D6DA5">
        <w:rPr>
          <w:rFonts w:cstheme="minorHAnsi"/>
        </w:rPr>
        <w:t>implementatie in dat jaar</w:t>
      </w:r>
      <w:r w:rsidRPr="003D6DA5">
        <w:rPr>
          <w:rFonts w:cstheme="minorHAnsi"/>
        </w:rPr>
        <w:t xml:space="preserve"> </w:t>
      </w:r>
      <w:r w:rsidR="001256E8">
        <w:rPr>
          <w:rFonts w:cstheme="minorHAnsi"/>
        </w:rPr>
        <w:t xml:space="preserve">c.q. die jaren </w:t>
      </w:r>
      <w:r w:rsidRPr="003D6DA5">
        <w:rPr>
          <w:rFonts w:cstheme="minorHAnsi"/>
        </w:rPr>
        <w:t>z</w:t>
      </w:r>
      <w:r w:rsidR="007857B4" w:rsidRPr="003D6DA5">
        <w:rPr>
          <w:rFonts w:cstheme="minorHAnsi"/>
        </w:rPr>
        <w:t>al</w:t>
      </w:r>
      <w:r w:rsidRPr="003D6DA5">
        <w:rPr>
          <w:rFonts w:cstheme="minorHAnsi"/>
        </w:rPr>
        <w:t xml:space="preserve"> plaatsvinden.</w:t>
      </w:r>
    </w:p>
    <w:p w14:paraId="3644F06F" w14:textId="6E3EAD4C" w:rsidR="00797463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Alle prijzen/kosten dienen </w:t>
      </w:r>
      <w:r w:rsidR="00136FEC" w:rsidRPr="00DF2930">
        <w:rPr>
          <w:rFonts w:cstheme="minorHAnsi"/>
          <w:u w:val="single"/>
        </w:rPr>
        <w:t>exclusief</w:t>
      </w:r>
      <w:r w:rsidR="00136FEC" w:rsidRPr="003D6DA5">
        <w:rPr>
          <w:rFonts w:cstheme="minorHAnsi"/>
        </w:rPr>
        <w:t xml:space="preserve"> BTW te worden ingevuld.</w:t>
      </w:r>
    </w:p>
    <w:p w14:paraId="275825A9" w14:textId="7E0D3D12" w:rsidR="00570412" w:rsidRDefault="001B015D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De prijzen/kosten omvatten alle prestaties die </w:t>
      </w:r>
      <w:r w:rsidR="003670FC">
        <w:rPr>
          <w:rFonts w:cstheme="minorHAnsi"/>
        </w:rPr>
        <w:t xml:space="preserve">tot de Opdracht behoren, inclusief </w:t>
      </w:r>
      <w:r w:rsidR="007A2722">
        <w:rPr>
          <w:rFonts w:cstheme="minorHAnsi"/>
        </w:rPr>
        <w:t xml:space="preserve">in te zetten producten/diensten van derden en </w:t>
      </w:r>
      <w:r w:rsidR="003670FC">
        <w:rPr>
          <w:rFonts w:cstheme="minorHAnsi"/>
        </w:rPr>
        <w:t xml:space="preserve">eventuele toekomstige prestaties, zie </w:t>
      </w:r>
      <w:r w:rsidR="00C25CA7">
        <w:rPr>
          <w:rFonts w:cstheme="minorHAnsi"/>
        </w:rPr>
        <w:t xml:space="preserve">paragraaf </w:t>
      </w:r>
      <w:r w:rsidR="00BE48AD">
        <w:rPr>
          <w:rFonts w:cstheme="minorHAnsi"/>
        </w:rPr>
        <w:t>5.1.1</w:t>
      </w:r>
      <w:r w:rsidR="00C25CA7">
        <w:rPr>
          <w:rFonts w:cstheme="minorHAnsi"/>
        </w:rPr>
        <w:t xml:space="preserve"> van het Beschrijvend Document, onder </w:t>
      </w:r>
      <w:r w:rsidR="00B954B6">
        <w:rPr>
          <w:rFonts w:cstheme="minorHAnsi"/>
        </w:rPr>
        <w:t xml:space="preserve">de </w:t>
      </w:r>
      <w:r w:rsidR="00C25CA7">
        <w:rPr>
          <w:rFonts w:cstheme="minorHAnsi"/>
        </w:rPr>
        <w:t>punt</w:t>
      </w:r>
      <w:r w:rsidR="00B954B6">
        <w:rPr>
          <w:rFonts w:cstheme="minorHAnsi"/>
        </w:rPr>
        <w:t>en</w:t>
      </w:r>
      <w:r w:rsidR="00C25CA7">
        <w:rPr>
          <w:rFonts w:cstheme="minorHAnsi"/>
        </w:rPr>
        <w:t xml:space="preserve"> 1</w:t>
      </w:r>
      <w:r w:rsidR="00B954B6">
        <w:rPr>
          <w:rFonts w:cstheme="minorHAnsi"/>
        </w:rPr>
        <w:t xml:space="preserve"> en 2</w:t>
      </w:r>
      <w:r w:rsidR="00C25CA7">
        <w:rPr>
          <w:rFonts w:cstheme="minorHAnsi"/>
        </w:rPr>
        <w:t>.</w:t>
      </w:r>
    </w:p>
    <w:p w14:paraId="758B3DEF" w14:textId="304FE0F8" w:rsidR="00104742" w:rsidRPr="003D6DA5" w:rsidRDefault="007B5CF3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Zie ‘Overige Eisen’ in paragraaf </w:t>
      </w:r>
      <w:r w:rsidR="006E6B0C">
        <w:rPr>
          <w:rFonts w:cstheme="minorHAnsi"/>
        </w:rPr>
        <w:t>3.6.9</w:t>
      </w:r>
      <w:r>
        <w:rPr>
          <w:rFonts w:cstheme="minorHAnsi"/>
        </w:rPr>
        <w:t xml:space="preserve"> </w:t>
      </w:r>
      <w:r w:rsidR="0096027E">
        <w:rPr>
          <w:rFonts w:cstheme="minorHAnsi"/>
        </w:rPr>
        <w:t xml:space="preserve">en </w:t>
      </w:r>
      <w:r w:rsidR="00D83AF3">
        <w:rPr>
          <w:rFonts w:cstheme="minorHAnsi"/>
        </w:rPr>
        <w:t xml:space="preserve">‘De Prijs’ in paragraaf 5.2 </w:t>
      </w:r>
      <w:r>
        <w:rPr>
          <w:rFonts w:cstheme="minorHAnsi"/>
        </w:rPr>
        <w:t>van het (definitief) Beschrijvend Document.</w:t>
      </w:r>
    </w:p>
    <w:p w14:paraId="2001CBB9" w14:textId="711516E5" w:rsidR="00B26632" w:rsidRPr="003D6DA5" w:rsidRDefault="00B26632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De in de cellen ingevulde formules gelden als instructie en kunnen bij het invullen worden verwijderd.</w:t>
      </w:r>
    </w:p>
    <w:p w14:paraId="57F2D0B8" w14:textId="08F72787" w:rsidR="007857B4" w:rsidRDefault="007857B4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Cel </w:t>
      </w:r>
      <w:r w:rsidR="003D6DA5" w:rsidRPr="003D6DA5">
        <w:rPr>
          <w:rFonts w:cstheme="minorHAnsi"/>
        </w:rPr>
        <w:t>F</w:t>
      </w:r>
      <w:r w:rsidRPr="003D6DA5">
        <w:rPr>
          <w:rFonts w:cstheme="minorHAnsi"/>
        </w:rPr>
        <w:t>3 vertegenwoordigt de aangeboden totaalprijs = P-score</w:t>
      </w:r>
      <w:r w:rsidR="00321E90">
        <w:rPr>
          <w:rFonts w:cstheme="minorHAnsi"/>
        </w:rPr>
        <w:t>, zie paragraaf 5.3.1 van het Beschrijvend Document</w:t>
      </w:r>
      <w:r w:rsidRPr="003D6DA5">
        <w:rPr>
          <w:rFonts w:cstheme="minorHAnsi"/>
        </w:rPr>
        <w:t>.</w:t>
      </w:r>
    </w:p>
    <w:p w14:paraId="08A8C4B0" w14:textId="026A106D" w:rsidR="00F30163" w:rsidRDefault="008E584F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Opgegeven uurtarieven gelden </w:t>
      </w:r>
      <w:r w:rsidR="00EE61AA">
        <w:rPr>
          <w:rFonts w:cstheme="minorHAnsi"/>
        </w:rPr>
        <w:t xml:space="preserve">gedurende de looptijd van de Overeenkomst, </w:t>
      </w:r>
      <w:r w:rsidR="00AF0CD2">
        <w:rPr>
          <w:rFonts w:cstheme="minorHAnsi"/>
        </w:rPr>
        <w:t xml:space="preserve">en gedurende de uitvoering </w:t>
      </w:r>
      <w:r w:rsidR="008616F6">
        <w:rPr>
          <w:rFonts w:cstheme="minorHAnsi"/>
        </w:rPr>
        <w:t xml:space="preserve">van </w:t>
      </w:r>
      <w:r w:rsidR="00D91F62">
        <w:rPr>
          <w:rFonts w:cstheme="minorHAnsi"/>
        </w:rPr>
        <w:t xml:space="preserve">de exit c.q. </w:t>
      </w:r>
      <w:r w:rsidR="008616F6">
        <w:rPr>
          <w:rFonts w:cstheme="minorHAnsi"/>
        </w:rPr>
        <w:t xml:space="preserve">het re-transitieplan (zie artikel 22 </w:t>
      </w:r>
      <w:r w:rsidR="00562A17">
        <w:rPr>
          <w:rFonts w:cstheme="minorHAnsi"/>
        </w:rPr>
        <w:t xml:space="preserve">en </w:t>
      </w:r>
      <w:r w:rsidR="002F6FE9">
        <w:rPr>
          <w:rFonts w:cstheme="minorHAnsi"/>
        </w:rPr>
        <w:t xml:space="preserve">Bijlage H </w:t>
      </w:r>
      <w:r w:rsidR="008616F6">
        <w:rPr>
          <w:rFonts w:cstheme="minorHAnsi"/>
        </w:rPr>
        <w:t xml:space="preserve">van het concept </w:t>
      </w:r>
      <w:r w:rsidR="002F6FE9">
        <w:rPr>
          <w:rFonts w:cstheme="minorHAnsi"/>
        </w:rPr>
        <w:t>Overeenkomst</w:t>
      </w:r>
      <w:r w:rsidR="008616F6">
        <w:rPr>
          <w:rFonts w:cstheme="minorHAnsi"/>
        </w:rPr>
        <w:t xml:space="preserve">, </w:t>
      </w:r>
      <w:r w:rsidR="00EE61AA">
        <w:rPr>
          <w:rFonts w:cstheme="minorHAnsi"/>
        </w:rPr>
        <w:t>ongeacht de werkzaamheden waarvoor de functionarissen/rollen worden ingezet.</w:t>
      </w:r>
    </w:p>
    <w:p w14:paraId="0A308D65" w14:textId="62240ACB" w:rsidR="002415FB" w:rsidRDefault="00F30163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Bij het invullen van de tabellen behoefte geen rekening te worden gehouden met indexatie, zie </w:t>
      </w:r>
      <w:r w:rsidR="004704ED">
        <w:rPr>
          <w:rFonts w:cstheme="minorHAnsi"/>
        </w:rPr>
        <w:t xml:space="preserve">artikel </w:t>
      </w:r>
      <w:r w:rsidR="005C4B92">
        <w:rPr>
          <w:rFonts w:cstheme="minorHAnsi"/>
        </w:rPr>
        <w:t>12.5</w:t>
      </w:r>
      <w:r w:rsidR="004704ED">
        <w:rPr>
          <w:rFonts w:cstheme="minorHAnsi"/>
        </w:rPr>
        <w:t xml:space="preserve"> van het concept Overeenkomst</w:t>
      </w:r>
      <w:r w:rsidR="002940D0">
        <w:rPr>
          <w:rFonts w:cstheme="minorHAnsi"/>
        </w:rPr>
        <w:t>.</w:t>
      </w:r>
      <w:r w:rsidR="002415FB">
        <w:rPr>
          <w:rFonts w:cstheme="minorHAnsi"/>
        </w:rPr>
        <w:t xml:space="preserve"> </w:t>
      </w:r>
    </w:p>
    <w:p w14:paraId="2C7A5177" w14:textId="5BACC153" w:rsidR="00736CA4" w:rsidRDefault="00736CA4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Het betalingsschema </w:t>
      </w:r>
      <w:r w:rsidR="006A333D">
        <w:rPr>
          <w:rFonts w:cstheme="minorHAnsi"/>
        </w:rPr>
        <w:t>en eventueel te hanteren tariefopslagen zijn</w:t>
      </w:r>
      <w:r>
        <w:rPr>
          <w:rFonts w:cstheme="minorHAnsi"/>
        </w:rPr>
        <w:t xml:space="preserve"> verwoord in Bijlage </w:t>
      </w:r>
      <w:r w:rsidR="00DF0E05">
        <w:rPr>
          <w:rFonts w:cstheme="minorHAnsi"/>
        </w:rPr>
        <w:t>6.6.1 (concept Overeenkomst)</w:t>
      </w:r>
      <w:r>
        <w:rPr>
          <w:rFonts w:cstheme="minorHAnsi"/>
        </w:rPr>
        <w:t xml:space="preserve">, daarvan bijlage </w:t>
      </w:r>
      <w:r w:rsidR="00DF0E05">
        <w:rPr>
          <w:rFonts w:cstheme="minorHAnsi"/>
        </w:rPr>
        <w:t>D</w:t>
      </w:r>
      <w:r>
        <w:rPr>
          <w:rFonts w:cstheme="minorHAnsi"/>
        </w:rPr>
        <w:t xml:space="preserve"> (Dossier Financiële Afspraken)</w:t>
      </w:r>
      <w:r w:rsidR="006A333D">
        <w:rPr>
          <w:rFonts w:cstheme="minorHAnsi"/>
        </w:rPr>
        <w:t>.</w:t>
      </w:r>
    </w:p>
    <w:p w14:paraId="25E32BA3" w14:textId="6EF9F725" w:rsidR="00E74F99" w:rsidRPr="003D6DA5" w:rsidRDefault="00D94A22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De </w:t>
      </w:r>
      <w:r w:rsidR="008E2ADC">
        <w:rPr>
          <w:rFonts w:cstheme="minorHAnsi"/>
        </w:rPr>
        <w:t xml:space="preserve">totale </w:t>
      </w:r>
      <w:r>
        <w:rPr>
          <w:rFonts w:cstheme="minorHAnsi"/>
        </w:rPr>
        <w:t>kosten in het jaar 202</w:t>
      </w:r>
      <w:r w:rsidR="00DF0E05">
        <w:rPr>
          <w:rFonts w:cstheme="minorHAnsi"/>
        </w:rPr>
        <w:t>9</w:t>
      </w:r>
      <w:r>
        <w:rPr>
          <w:rFonts w:cstheme="minorHAnsi"/>
        </w:rPr>
        <w:t xml:space="preserve">, </w:t>
      </w:r>
      <w:r w:rsidR="002D20C3">
        <w:rPr>
          <w:rFonts w:cstheme="minorHAnsi"/>
        </w:rPr>
        <w:t xml:space="preserve">tot en met </w:t>
      </w:r>
      <w:r w:rsidR="00DF0E05">
        <w:rPr>
          <w:rFonts w:cstheme="minorHAnsi"/>
        </w:rPr>
        <w:t>28 februari</w:t>
      </w:r>
      <w:r w:rsidR="002D20C3">
        <w:rPr>
          <w:rFonts w:cstheme="minorHAnsi"/>
        </w:rPr>
        <w:t xml:space="preserve"> 202</w:t>
      </w:r>
      <w:r w:rsidR="008E2ADC">
        <w:rPr>
          <w:rFonts w:cstheme="minorHAnsi"/>
        </w:rPr>
        <w:t>9</w:t>
      </w:r>
      <w:r w:rsidR="002D20C3">
        <w:rPr>
          <w:rFonts w:cstheme="minorHAnsi"/>
        </w:rPr>
        <w:t xml:space="preserve">, bedragen </w:t>
      </w:r>
      <w:r w:rsidR="008E2ADC">
        <w:rPr>
          <w:rFonts w:cstheme="minorHAnsi"/>
        </w:rPr>
        <w:t>2</w:t>
      </w:r>
      <w:r w:rsidR="002D20C3">
        <w:rPr>
          <w:rFonts w:cstheme="minorHAnsi"/>
        </w:rPr>
        <w:t>/12 van de kosten over geheel 202</w:t>
      </w:r>
      <w:r w:rsidR="008E2ADC">
        <w:rPr>
          <w:rFonts w:cstheme="minorHAnsi"/>
        </w:rPr>
        <w:t>9</w:t>
      </w:r>
      <w:r w:rsidR="00517BA5">
        <w:rPr>
          <w:rFonts w:cstheme="minorHAnsi"/>
        </w:rPr>
        <w:t xml:space="preserve"> (indien de Overeenkomst zou worden gecontinueerd).</w:t>
      </w:r>
    </w:p>
    <w:sectPr w:rsidR="00E74F99" w:rsidRPr="003D6DA5" w:rsidSect="00797463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5EAAA" w14:textId="77777777" w:rsidR="00590D13" w:rsidRDefault="00590D13" w:rsidP="003D3C94">
      <w:pPr>
        <w:spacing w:after="0" w:line="240" w:lineRule="auto"/>
      </w:pPr>
      <w:r>
        <w:separator/>
      </w:r>
    </w:p>
  </w:endnote>
  <w:endnote w:type="continuationSeparator" w:id="0">
    <w:p w14:paraId="2733122D" w14:textId="77777777" w:rsidR="00590D13" w:rsidRDefault="00590D13" w:rsidP="003D3C94">
      <w:pPr>
        <w:spacing w:after="0" w:line="240" w:lineRule="auto"/>
      </w:pPr>
      <w:r>
        <w:continuationSeparator/>
      </w:r>
    </w:p>
  </w:endnote>
  <w:endnote w:type="continuationNotice" w:id="1">
    <w:p w14:paraId="40008152" w14:textId="77777777" w:rsidR="00590D13" w:rsidRDefault="00590D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46AE8" w14:textId="77777777" w:rsidR="00590D13" w:rsidRDefault="00590D13" w:rsidP="003D3C94">
      <w:pPr>
        <w:spacing w:after="0" w:line="240" w:lineRule="auto"/>
      </w:pPr>
      <w:r>
        <w:separator/>
      </w:r>
    </w:p>
  </w:footnote>
  <w:footnote w:type="continuationSeparator" w:id="0">
    <w:p w14:paraId="561733E7" w14:textId="77777777" w:rsidR="00590D13" w:rsidRDefault="00590D13" w:rsidP="003D3C94">
      <w:pPr>
        <w:spacing w:after="0" w:line="240" w:lineRule="auto"/>
      </w:pPr>
      <w:r>
        <w:continuationSeparator/>
      </w:r>
    </w:p>
  </w:footnote>
  <w:footnote w:type="continuationNotice" w:id="1">
    <w:p w14:paraId="4D3AE6C9" w14:textId="77777777" w:rsidR="00590D13" w:rsidRDefault="00590D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7559D" w14:textId="6F4E9DB9" w:rsidR="003D3C94" w:rsidRDefault="005B7674" w:rsidP="003D3C94">
    <w:pPr>
      <w:pStyle w:val="Koptekst"/>
      <w:jc w:val="right"/>
    </w:pPr>
    <w:r>
      <w:rPr>
        <w:noProof/>
      </w:rPr>
      <w:drawing>
        <wp:inline distT="0" distB="0" distL="0" distR="0" wp14:anchorId="3605B7FF" wp14:editId="799790A0">
          <wp:extent cx="2121535" cy="1184910"/>
          <wp:effectExtent l="0" t="0" r="0" b="0"/>
          <wp:docPr id="487757642" name="Afbeelding 1" descr="Afbeelding met symbool, geel, logo, Lettertyp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7757642" name="Afbeelding 1" descr="Afbeelding met symbool, geel, logo, Lettertype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1535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13D54"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E24036"/>
    <w:multiLevelType w:val="hybridMultilevel"/>
    <w:tmpl w:val="117870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396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C94"/>
    <w:rsid w:val="000046EC"/>
    <w:rsid w:val="00004D66"/>
    <w:rsid w:val="000146B6"/>
    <w:rsid w:val="00024C45"/>
    <w:rsid w:val="000256C4"/>
    <w:rsid w:val="000708DB"/>
    <w:rsid w:val="0008763D"/>
    <w:rsid w:val="000B76A0"/>
    <w:rsid w:val="000D1CD6"/>
    <w:rsid w:val="000D669C"/>
    <w:rsid w:val="00104742"/>
    <w:rsid w:val="0011444E"/>
    <w:rsid w:val="001256E8"/>
    <w:rsid w:val="00136FEC"/>
    <w:rsid w:val="001659A8"/>
    <w:rsid w:val="00165F8E"/>
    <w:rsid w:val="00177D5A"/>
    <w:rsid w:val="001830C4"/>
    <w:rsid w:val="00197756"/>
    <w:rsid w:val="001B015D"/>
    <w:rsid w:val="001B3026"/>
    <w:rsid w:val="002415FB"/>
    <w:rsid w:val="00257D79"/>
    <w:rsid w:val="00281E08"/>
    <w:rsid w:val="002851F4"/>
    <w:rsid w:val="00292E1A"/>
    <w:rsid w:val="002940D0"/>
    <w:rsid w:val="00295522"/>
    <w:rsid w:val="002B7CF5"/>
    <w:rsid w:val="002D20C3"/>
    <w:rsid w:val="002D6FD8"/>
    <w:rsid w:val="002F6FE9"/>
    <w:rsid w:val="00304783"/>
    <w:rsid w:val="00317F7E"/>
    <w:rsid w:val="00321E90"/>
    <w:rsid w:val="0036673C"/>
    <w:rsid w:val="003670FC"/>
    <w:rsid w:val="00370675"/>
    <w:rsid w:val="003833D1"/>
    <w:rsid w:val="003A262F"/>
    <w:rsid w:val="003D3C94"/>
    <w:rsid w:val="003D6DA5"/>
    <w:rsid w:val="00410253"/>
    <w:rsid w:val="00422E0A"/>
    <w:rsid w:val="0044027A"/>
    <w:rsid w:val="00440E0F"/>
    <w:rsid w:val="004704ED"/>
    <w:rsid w:val="004726A0"/>
    <w:rsid w:val="004C1942"/>
    <w:rsid w:val="004E481A"/>
    <w:rsid w:val="0051257A"/>
    <w:rsid w:val="00514123"/>
    <w:rsid w:val="00517BA5"/>
    <w:rsid w:val="0052274D"/>
    <w:rsid w:val="005321F7"/>
    <w:rsid w:val="00532388"/>
    <w:rsid w:val="00547860"/>
    <w:rsid w:val="005514BB"/>
    <w:rsid w:val="00562A17"/>
    <w:rsid w:val="00570412"/>
    <w:rsid w:val="005711C7"/>
    <w:rsid w:val="00590D13"/>
    <w:rsid w:val="005918F8"/>
    <w:rsid w:val="005B7674"/>
    <w:rsid w:val="005C202A"/>
    <w:rsid w:val="005C4B92"/>
    <w:rsid w:val="0062776C"/>
    <w:rsid w:val="006314C0"/>
    <w:rsid w:val="006A333D"/>
    <w:rsid w:val="006B42EA"/>
    <w:rsid w:val="006E1D1E"/>
    <w:rsid w:val="006E6B0C"/>
    <w:rsid w:val="006F2110"/>
    <w:rsid w:val="006F6CF3"/>
    <w:rsid w:val="00736CA4"/>
    <w:rsid w:val="007857B4"/>
    <w:rsid w:val="007919ED"/>
    <w:rsid w:val="00797463"/>
    <w:rsid w:val="007A2722"/>
    <w:rsid w:val="007B5CF3"/>
    <w:rsid w:val="0081225F"/>
    <w:rsid w:val="008162EB"/>
    <w:rsid w:val="00837C93"/>
    <w:rsid w:val="00837FB0"/>
    <w:rsid w:val="00841722"/>
    <w:rsid w:val="008616F6"/>
    <w:rsid w:val="00892B0E"/>
    <w:rsid w:val="00892B7B"/>
    <w:rsid w:val="008A08E3"/>
    <w:rsid w:val="008E2ADC"/>
    <w:rsid w:val="008E584F"/>
    <w:rsid w:val="00910787"/>
    <w:rsid w:val="00913D54"/>
    <w:rsid w:val="00915600"/>
    <w:rsid w:val="0096027E"/>
    <w:rsid w:val="0096769A"/>
    <w:rsid w:val="00991659"/>
    <w:rsid w:val="009C29C2"/>
    <w:rsid w:val="009C5121"/>
    <w:rsid w:val="009C51E8"/>
    <w:rsid w:val="009C5731"/>
    <w:rsid w:val="00A06710"/>
    <w:rsid w:val="00A52B65"/>
    <w:rsid w:val="00A87519"/>
    <w:rsid w:val="00AB08B1"/>
    <w:rsid w:val="00AF0CD2"/>
    <w:rsid w:val="00B03A62"/>
    <w:rsid w:val="00B26632"/>
    <w:rsid w:val="00B4207D"/>
    <w:rsid w:val="00B5229F"/>
    <w:rsid w:val="00B954B6"/>
    <w:rsid w:val="00BB053A"/>
    <w:rsid w:val="00BC7888"/>
    <w:rsid w:val="00BD1AA7"/>
    <w:rsid w:val="00BD201A"/>
    <w:rsid w:val="00BD6CD2"/>
    <w:rsid w:val="00BE48AD"/>
    <w:rsid w:val="00BF576C"/>
    <w:rsid w:val="00C24BDF"/>
    <w:rsid w:val="00C25CA7"/>
    <w:rsid w:val="00C34EA4"/>
    <w:rsid w:val="00C435F4"/>
    <w:rsid w:val="00C5313D"/>
    <w:rsid w:val="00CA51A9"/>
    <w:rsid w:val="00CB756F"/>
    <w:rsid w:val="00CC07F2"/>
    <w:rsid w:val="00CF351E"/>
    <w:rsid w:val="00D144CC"/>
    <w:rsid w:val="00D24E48"/>
    <w:rsid w:val="00D740F4"/>
    <w:rsid w:val="00D83AF3"/>
    <w:rsid w:val="00D91F62"/>
    <w:rsid w:val="00D94A22"/>
    <w:rsid w:val="00DA0E2B"/>
    <w:rsid w:val="00DD5753"/>
    <w:rsid w:val="00DD581F"/>
    <w:rsid w:val="00DF0E05"/>
    <w:rsid w:val="00DF2930"/>
    <w:rsid w:val="00E50C1F"/>
    <w:rsid w:val="00E57E1C"/>
    <w:rsid w:val="00E6179D"/>
    <w:rsid w:val="00E74F99"/>
    <w:rsid w:val="00E76702"/>
    <w:rsid w:val="00EC7FD2"/>
    <w:rsid w:val="00ED0BBF"/>
    <w:rsid w:val="00EE61AA"/>
    <w:rsid w:val="00F134F8"/>
    <w:rsid w:val="00F243DE"/>
    <w:rsid w:val="00F30163"/>
    <w:rsid w:val="00F64C8B"/>
    <w:rsid w:val="00FD2C2E"/>
    <w:rsid w:val="00FD3E88"/>
    <w:rsid w:val="2CC9B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7F977"/>
  <w15:chartTrackingRefBased/>
  <w15:docId w15:val="{5A5B4A87-0304-4DCC-816D-0B54BA81F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3C94"/>
  </w:style>
  <w:style w:type="paragraph" w:styleId="Voettekst">
    <w:name w:val="footer"/>
    <w:basedOn w:val="Standaard"/>
    <w:link w:val="Voettekst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D3C94"/>
  </w:style>
  <w:style w:type="table" w:styleId="Tabelraster">
    <w:name w:val="Table Grid"/>
    <w:basedOn w:val="Standaardtabel"/>
    <w:uiPriority w:val="39"/>
    <w:rsid w:val="003D3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3D3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D3C94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797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70A652BD0E1C4C8A0989253FF29474" ma:contentTypeVersion="11" ma:contentTypeDescription="Een nieuw document maken." ma:contentTypeScope="" ma:versionID="df40a0ddda57af44b71dea6e4c4499d9">
  <xsd:schema xmlns:xsd="http://www.w3.org/2001/XMLSchema" xmlns:xs="http://www.w3.org/2001/XMLSchema" xmlns:p="http://schemas.microsoft.com/office/2006/metadata/properties" xmlns:ns2="6ccdc94b-0663-4db7-9680-25a035ce3d12" xmlns:ns3="f255a0ef-eae5-4455-af29-f73fe5491bcd" targetNamespace="http://schemas.microsoft.com/office/2006/metadata/properties" ma:root="true" ma:fieldsID="0fa787d980d5bce39a5908b8fda338f8" ns2:_="" ns3:_="">
    <xsd:import namespace="6ccdc94b-0663-4db7-9680-25a035ce3d12"/>
    <xsd:import namespace="f255a0ef-eae5-4455-af29-f73fe5491b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dc94b-0663-4db7-9680-25a035ce3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523d364-035d-4562-91b6-d147d6d0b9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5a0ef-eae5-4455-af29-f73fe5491bc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fc8b5e-7144-4604-8f96-8bdd8e94d8d4}" ma:internalName="TaxCatchAll" ma:showField="CatchAllData" ma:web="f255a0ef-eae5-4455-af29-f73fe5491b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cdc94b-0663-4db7-9680-25a035ce3d12">
      <Terms xmlns="http://schemas.microsoft.com/office/infopath/2007/PartnerControls"/>
    </lcf76f155ced4ddcb4097134ff3c332f>
    <TaxCatchAll xmlns="f255a0ef-eae5-4455-af29-f73fe5491b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EF869-8E6B-4FDD-A27D-A326CB5EE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cdc94b-0663-4db7-9680-25a035ce3d12"/>
    <ds:schemaRef ds:uri="f255a0ef-eae5-4455-af29-f73fe5491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A09F73-CA1C-4692-A037-C004E861EB67}">
  <ds:schemaRefs>
    <ds:schemaRef ds:uri="http://schemas.microsoft.com/office/2006/metadata/properties"/>
    <ds:schemaRef ds:uri="http://schemas.microsoft.com/office/infopath/2007/PartnerControls"/>
    <ds:schemaRef ds:uri="6ccdc94b-0663-4db7-9680-25a035ce3d12"/>
    <ds:schemaRef ds:uri="f255a0ef-eae5-4455-af29-f73fe5491bcd"/>
  </ds:schemaRefs>
</ds:datastoreItem>
</file>

<file path=customXml/itemProps3.xml><?xml version="1.0" encoding="utf-8"?>
<ds:datastoreItem xmlns:ds="http://schemas.openxmlformats.org/officeDocument/2006/customXml" ds:itemID="{F8795A48-FC88-4AFC-BC74-CB6E578896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33</cp:revision>
  <dcterms:created xsi:type="dcterms:W3CDTF">2024-10-03T06:49:00Z</dcterms:created>
  <dcterms:modified xsi:type="dcterms:W3CDTF">2024-10-03T07:22:00Z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0x0101008070A652BD0E1C4C8A0989253FF29474</vt:lpwstr>
  </property>
  <property fmtid="{D5CDD505-2E9C-101B-9397-08002B2CF9AE}" pid="3" name="MediaServiceImageTags">
    <vt:lpwstr/>
  </property>
</Properties>
</file>